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77E5D3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B6164">
        <w:rPr>
          <w:rFonts w:eastAsia="Arial Unicode MS"/>
          <w:b/>
        </w:rPr>
        <w:t>8</w:t>
      </w:r>
      <w:r w:rsidR="00DC6FBF">
        <w:rPr>
          <w:rFonts w:eastAsia="Arial Unicode MS"/>
          <w:b/>
        </w:rPr>
        <w:t>3</w:t>
      </w:r>
    </w:p>
    <w:p w14:paraId="776CADAC" w14:textId="1B03F7EA"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5A0266">
        <w:rPr>
          <w:rFonts w:eastAsia="Arial Unicode MS"/>
        </w:rPr>
        <w:t>2</w:t>
      </w:r>
      <w:r w:rsidR="00DC6FBF">
        <w:rPr>
          <w:rFonts w:eastAsia="Arial Unicode MS"/>
        </w:rPr>
        <w:t>4</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1AEA41BE" w14:textId="0CBDC1A9" w:rsidR="00DC6FBF" w:rsidRDefault="00DC6FBF" w:rsidP="00DC6FBF">
      <w:pPr>
        <w:widowControl w:val="0"/>
        <w:suppressAutoHyphens/>
        <w:jc w:val="both"/>
        <w:rPr>
          <w:rFonts w:eastAsia="Calibri"/>
          <w:i/>
          <w:kern w:val="1"/>
          <w:lang w:eastAsia="hi-IN" w:bidi="hi-IN"/>
        </w:rPr>
      </w:pPr>
      <w:bookmarkStart w:id="65" w:name="_Hlk160013197"/>
      <w:bookmarkStart w:id="66" w:name="_Hlk160013016"/>
      <w:bookmarkStart w:id="67" w:name="_Hlk160012766"/>
      <w:bookmarkStart w:id="68" w:name="_Hlk160012280"/>
      <w:bookmarkStart w:id="69" w:name="_Hlk160011992"/>
      <w:bookmarkStart w:id="70" w:name="_Hlk160011458"/>
      <w:r w:rsidRPr="00DC6FBF">
        <w:rPr>
          <w:rFonts w:eastAsia="Calibri"/>
          <w:b/>
          <w:bCs/>
          <w:kern w:val="24"/>
          <w:szCs w:val="32"/>
        </w:rPr>
        <w:t>Par grozījumiem 2016. gada 28. jūlija lēmumā Nr. 384 “</w:t>
      </w:r>
      <w:r w:rsidRPr="00DC6FBF">
        <w:rPr>
          <w:rFonts w:eastAsia="Arial Unicode MS" w:cs="Arial Unicode MS"/>
          <w:b/>
          <w:kern w:val="1"/>
          <w:lang w:eastAsia="hi-IN" w:bidi="hi-IN"/>
        </w:rPr>
        <w:t>Par īpašuma ar kadastra numuru 7096 003 0048 Vestienas pagastā, Madonas novadā, atsavināšanu”</w:t>
      </w:r>
      <w:bookmarkEnd w:id="65"/>
    </w:p>
    <w:p w14:paraId="66BB16E8" w14:textId="77777777" w:rsidR="00DC6FBF" w:rsidRPr="00DC6FBF" w:rsidRDefault="00DC6FBF" w:rsidP="00DC6FBF">
      <w:pPr>
        <w:widowControl w:val="0"/>
        <w:suppressAutoHyphens/>
        <w:jc w:val="both"/>
        <w:rPr>
          <w:rFonts w:eastAsia="Calibri"/>
          <w:i/>
          <w:kern w:val="1"/>
          <w:lang w:eastAsia="hi-IN" w:bidi="hi-IN"/>
        </w:rPr>
      </w:pPr>
    </w:p>
    <w:p w14:paraId="27E8E393" w14:textId="3D9F8495" w:rsidR="00DC6FBF" w:rsidRPr="00DC6FBF" w:rsidRDefault="00DC6FBF" w:rsidP="00DC6FBF">
      <w:pPr>
        <w:widowControl w:val="0"/>
        <w:suppressAutoHyphens/>
        <w:jc w:val="both"/>
        <w:rPr>
          <w:rFonts w:eastAsia="Calibri"/>
          <w:i/>
          <w:kern w:val="1"/>
          <w:lang w:eastAsia="hi-IN" w:bidi="hi-IN"/>
        </w:rPr>
      </w:pPr>
      <w:r w:rsidRPr="00DC6FBF">
        <w:rPr>
          <w:rFonts w:eastAsia="SimSun" w:cs="Arial"/>
          <w:kern w:val="1"/>
          <w:lang w:bidi="hi-IN"/>
        </w:rPr>
        <w:t xml:space="preserve">        </w:t>
      </w:r>
      <w:r w:rsidRPr="00DC6FBF">
        <w:rPr>
          <w:rFonts w:eastAsia="SimSun" w:cs="Arial"/>
          <w:kern w:val="1"/>
          <w:lang w:bidi="hi-IN"/>
        </w:rPr>
        <w:tab/>
        <w:t>Madonas novada pašvaldībā 2016. gada 28. jūlijā pieņemts domes lēmums Nr. 384 (protokols Nr. 15, 5. p.) “</w:t>
      </w:r>
      <w:r w:rsidRPr="00DC6FBF">
        <w:rPr>
          <w:rFonts w:eastAsia="Arial Unicode MS" w:cs="Arial Unicode MS"/>
          <w:kern w:val="1"/>
          <w:lang w:eastAsia="hi-IN" w:bidi="hi-IN"/>
        </w:rPr>
        <w:t>Par īpašuma ar kadastra numuru 7096 003 0048 Vestienas pagastā, Madonas novadā, atsavināšanu”, ar kuru nolemts nostiprināt zemes īpašumu ar kadastra Nr.</w:t>
      </w:r>
      <w:r w:rsidR="0012473B">
        <w:rPr>
          <w:rFonts w:eastAsia="Arial Unicode MS" w:cs="Arial Unicode MS"/>
          <w:kern w:val="1"/>
          <w:lang w:eastAsia="hi-IN" w:bidi="hi-IN"/>
        </w:rPr>
        <w:t> </w:t>
      </w:r>
      <w:r w:rsidRPr="00DC6FBF">
        <w:rPr>
          <w:rFonts w:eastAsia="Arial Unicode MS" w:cs="Arial Unicode MS"/>
          <w:kern w:val="1"/>
          <w:lang w:eastAsia="hi-IN" w:bidi="hi-IN"/>
        </w:rPr>
        <w:t xml:space="preserve">7096 003 0048 2,7 ha platībā zemesgrāmatā uz pašvaldības vārda, novērtēt un nodot atsavināšanai  </w:t>
      </w:r>
      <w:r w:rsidR="00A608EA">
        <w:rPr>
          <w:rFonts w:eastAsia="Arial Unicode MS" w:cs="Arial Unicode MS"/>
          <w:kern w:val="1"/>
          <w:lang w:eastAsia="hi-IN" w:bidi="hi-IN"/>
        </w:rPr>
        <w:t xml:space="preserve">[..]. </w:t>
      </w:r>
    </w:p>
    <w:p w14:paraId="0B6231AB" w14:textId="55AD222C" w:rsidR="00DC6FBF" w:rsidRPr="00DC6FBF" w:rsidRDefault="00DC6FBF" w:rsidP="00A608EA">
      <w:pPr>
        <w:widowControl w:val="0"/>
        <w:suppressAutoHyphens/>
        <w:jc w:val="both"/>
        <w:rPr>
          <w:rFonts w:eastAsia="SimSun" w:cs="Arial"/>
          <w:kern w:val="1"/>
          <w:lang w:bidi="hi-IN"/>
        </w:rPr>
      </w:pPr>
      <w:r w:rsidRPr="00DC6FBF">
        <w:rPr>
          <w:rFonts w:eastAsia="SimSun" w:cs="Arial"/>
          <w:kern w:val="1"/>
          <w:lang w:bidi="hi-IN"/>
        </w:rPr>
        <w:t xml:space="preserve">      </w:t>
      </w:r>
      <w:r w:rsidRPr="00DC6FBF">
        <w:rPr>
          <w:rFonts w:eastAsia="SimSun" w:cs="Arial"/>
          <w:kern w:val="1"/>
          <w:lang w:bidi="hi-IN"/>
        </w:rPr>
        <w:tab/>
        <w:t xml:space="preserve"> </w:t>
      </w:r>
      <w:r w:rsidR="00A608EA">
        <w:rPr>
          <w:rFonts w:eastAsia="SimSun" w:cs="Arial"/>
          <w:kern w:val="1"/>
          <w:lang w:bidi="hi-IN"/>
        </w:rPr>
        <w:t xml:space="preserve">[..]. </w:t>
      </w:r>
    </w:p>
    <w:p w14:paraId="5118149C" w14:textId="77777777" w:rsidR="00DC6FBF" w:rsidRPr="00DC6FBF" w:rsidRDefault="00DC6FBF" w:rsidP="00DC6FBF">
      <w:pPr>
        <w:widowControl w:val="0"/>
        <w:suppressAutoHyphens/>
        <w:jc w:val="both"/>
        <w:rPr>
          <w:rFonts w:eastAsia="SimSun" w:cs="Arial"/>
          <w:kern w:val="1"/>
          <w:lang w:bidi="hi-IN"/>
        </w:rPr>
      </w:pPr>
      <w:r w:rsidRPr="00DC6FBF">
        <w:rPr>
          <w:rFonts w:eastAsia="SimSun" w:cs="Arial"/>
          <w:kern w:val="1"/>
          <w:lang w:bidi="hi-IN"/>
        </w:rPr>
        <w:t xml:space="preserve">    </w:t>
      </w:r>
      <w:r w:rsidRPr="00DC6FBF">
        <w:rPr>
          <w:rFonts w:eastAsia="SimSun" w:cs="Arial"/>
          <w:kern w:val="1"/>
          <w:lang w:bidi="hi-IN"/>
        </w:rPr>
        <w:tab/>
        <w:t>Sakarā ar to, ka ir mainījies zemes nomnieks, pirms zemes īpašuma ar kadastra apzīmējumu 7096 003 0048 nostiprināšanas zemesgrāmatā, ir jāveic grozījumi Madonas novada pašvaldības 2016. gada 28. jūlija pieņemtajā domes lēmumā Nr. 384 (protokols Nr. 15, 5. p.) 3</w:t>
      </w:r>
      <w:r w:rsidRPr="00DC6FBF">
        <w:rPr>
          <w:rFonts w:eastAsia="Arial Unicode MS" w:cs="Arial Unicode MS"/>
          <w:kern w:val="1"/>
          <w:lang w:eastAsia="hi-IN" w:bidi="hi-IN"/>
        </w:rPr>
        <w:t>. punktā par īpašuma atsavināšanu likumiskajam zemes nomniekam.</w:t>
      </w:r>
    </w:p>
    <w:p w14:paraId="23DB73F3" w14:textId="77777777" w:rsidR="00DC6FBF" w:rsidRPr="00DC6FBF" w:rsidRDefault="00DC6FBF" w:rsidP="00DC6FBF">
      <w:pPr>
        <w:widowControl w:val="0"/>
        <w:suppressAutoHyphens/>
        <w:ind w:firstLine="709"/>
        <w:jc w:val="both"/>
        <w:rPr>
          <w:rFonts w:eastAsia="Calibri"/>
          <w:i/>
          <w:kern w:val="1"/>
          <w:lang w:eastAsia="hi-IN" w:bidi="hi-IN"/>
        </w:rPr>
      </w:pPr>
      <w:r w:rsidRPr="00DC6FBF">
        <w:rPr>
          <w:rFonts w:cs="Arial"/>
          <w:kern w:val="1"/>
          <w:lang w:eastAsia="hi-IN" w:bidi="hi-IN"/>
        </w:rPr>
        <w:t xml:space="preserve">Saskaņā ar likuma “Pašvaldību likums” 10. panta </w:t>
      </w:r>
      <w:r w:rsidRPr="00DC6FBF">
        <w:rPr>
          <w:rFonts w:eastAsia="SimSun" w:cs="Arial"/>
          <w:kern w:val="1"/>
          <w:lang w:eastAsia="hi-IN" w:bidi="hi-IN"/>
        </w:rPr>
        <w:t xml:space="preserve">(1) daļu </w:t>
      </w:r>
      <w:r w:rsidRPr="00DC6FBF">
        <w:rPr>
          <w:rFonts w:eastAsia="SimSun" w:cs="Arial"/>
          <w:i/>
          <w:kern w:val="1"/>
          <w:lang w:eastAsia="hi-IN" w:bidi="hi-IN"/>
        </w:rPr>
        <w:t>Dome ir tiesīga izlemt ikvienu pašvaldības kompetences jautājumu.</w:t>
      </w:r>
    </w:p>
    <w:p w14:paraId="5579B073" w14:textId="661A3C9A" w:rsidR="00F95A77" w:rsidRDefault="00DC6FBF" w:rsidP="00F95A77">
      <w:pPr>
        <w:ind w:firstLine="720"/>
        <w:jc w:val="both"/>
        <w:rPr>
          <w:b/>
          <w:lang w:eastAsia="lo-LA" w:bidi="lo-LA"/>
        </w:rPr>
      </w:pPr>
      <w:r w:rsidRPr="00DC6FBF">
        <w:rPr>
          <w:rFonts w:eastAsia="SimSun"/>
          <w:kern w:val="1"/>
          <w:lang w:eastAsia="ar-SA"/>
        </w:rPr>
        <w:t>Noklaus</w:t>
      </w:r>
      <w:r w:rsidR="00F95A77">
        <w:rPr>
          <w:rFonts w:eastAsia="SimSun"/>
          <w:kern w:val="1"/>
          <w:lang w:eastAsia="ar-SA"/>
        </w:rPr>
        <w:t>ījusies</w:t>
      </w:r>
      <w:r w:rsidRPr="00DC6FBF">
        <w:rPr>
          <w:rFonts w:eastAsia="SimSun"/>
          <w:kern w:val="1"/>
          <w:lang w:eastAsia="ar-SA"/>
        </w:rPr>
        <w:t xml:space="preserve"> sniegto informāciju,</w:t>
      </w:r>
      <w:r w:rsidR="0012473B">
        <w:rPr>
          <w:rFonts w:eastAsia="SimSun"/>
          <w:kern w:val="1"/>
          <w:lang w:eastAsia="ar-SA"/>
        </w:rPr>
        <w:t xml:space="preserve"> </w:t>
      </w:r>
      <w:r w:rsidRPr="00DC6FBF">
        <w:rPr>
          <w:rFonts w:eastAsia="SimSun" w:cs="Arial"/>
          <w:kern w:val="1"/>
          <w:lang w:eastAsia="hi-IN" w:bidi="hi-IN"/>
        </w:rPr>
        <w:t xml:space="preserve">ņemot vērā 14.02.2024. Uzņēmējdarbības, teritoriālo un vides jautājumu komitejas atzinumu, </w:t>
      </w:r>
      <w:r w:rsidR="00F95A77">
        <w:rPr>
          <w:lang w:eastAsia="lo-LA" w:bidi="lo-LA"/>
        </w:rPr>
        <w:t>atklāti balsojot</w:t>
      </w:r>
      <w:r w:rsidR="00F95A77">
        <w:rPr>
          <w:b/>
          <w:lang w:eastAsia="lo-LA" w:bidi="lo-LA"/>
        </w:rPr>
        <w:t xml:space="preserve">: PAR -  </w:t>
      </w:r>
      <w:r w:rsidR="00F95A77">
        <w:rPr>
          <w:rFonts w:eastAsia="Calibri"/>
          <w:b/>
          <w:noProof/>
          <w:lang w:eastAsia="en-US"/>
        </w:rPr>
        <w:t xml:space="preserve">14 </w:t>
      </w:r>
      <w:r w:rsidR="00F95A77">
        <w:rPr>
          <w:rFonts w:eastAsia="Calibri"/>
          <w:bCs/>
          <w:noProof/>
          <w:lang w:eastAsia="en-US"/>
        </w:rPr>
        <w:t>(</w:t>
      </w:r>
      <w:r w:rsidR="00F95A77">
        <w:rPr>
          <w:bCs/>
          <w:noProof/>
        </w:rPr>
        <w:t>Agris Lungevičs, Aigars Šķēls, Aivis Masaļskis, Andris Sakne, Artūrs Čačka, Artūrs Grandāns, Arvīds Greidiņš, Gatis Teilis, Guntis Klikučs, Iveta Peilāne, Kaspars Udrass, Sandra Maksimova, Valda Kļaviņa, Zigfrīds Gora</w:t>
      </w:r>
      <w:r w:rsidR="00F95A77">
        <w:rPr>
          <w:rFonts w:eastAsia="Calibri"/>
          <w:bCs/>
          <w:noProof/>
          <w:lang w:eastAsia="en-US"/>
        </w:rPr>
        <w:t xml:space="preserve">), </w:t>
      </w:r>
      <w:r w:rsidR="00F95A77">
        <w:rPr>
          <w:b/>
          <w:lang w:eastAsia="lo-LA" w:bidi="lo-LA"/>
        </w:rPr>
        <w:t>PRET - NAV, ATTURAS - NAV</w:t>
      </w:r>
      <w:r w:rsidR="00F95A77">
        <w:rPr>
          <w:lang w:eastAsia="lo-LA" w:bidi="lo-LA"/>
        </w:rPr>
        <w:t xml:space="preserve">, Madonas novada pašvaldības dome </w:t>
      </w:r>
      <w:r w:rsidR="00F95A77">
        <w:rPr>
          <w:b/>
          <w:lang w:eastAsia="lo-LA" w:bidi="lo-LA"/>
        </w:rPr>
        <w:t>NOLEMJ</w:t>
      </w:r>
      <w:r w:rsidR="00F95A77">
        <w:rPr>
          <w:lang w:eastAsia="lo-LA" w:bidi="lo-LA"/>
        </w:rPr>
        <w:t>:</w:t>
      </w:r>
    </w:p>
    <w:p w14:paraId="3F864625" w14:textId="38730AA3" w:rsidR="00DC6FBF" w:rsidRPr="00DC6FBF" w:rsidRDefault="00DC6FBF" w:rsidP="00F95A77">
      <w:pPr>
        <w:ind w:right="-427" w:firstLine="709"/>
        <w:jc w:val="both"/>
        <w:rPr>
          <w:rFonts w:eastAsia="SimSun"/>
          <w:kern w:val="1"/>
          <w:lang w:eastAsia="ar-SA"/>
        </w:rPr>
      </w:pPr>
    </w:p>
    <w:p w14:paraId="1D3DDF92" w14:textId="1793BDAF" w:rsidR="00DC6FBF" w:rsidRPr="00DC6FBF" w:rsidRDefault="00DC6FBF" w:rsidP="00DC6FBF">
      <w:pPr>
        <w:widowControl w:val="0"/>
        <w:numPr>
          <w:ilvl w:val="3"/>
          <w:numId w:val="22"/>
        </w:numPr>
        <w:suppressAutoHyphens/>
        <w:ind w:left="709" w:hanging="709"/>
        <w:jc w:val="both"/>
        <w:rPr>
          <w:rFonts w:eastAsia="SimSun" w:cs="Arial"/>
          <w:kern w:val="1"/>
          <w:lang w:eastAsia="hi-IN" w:bidi="hi-IN"/>
        </w:rPr>
      </w:pPr>
      <w:r w:rsidRPr="00DC6FBF">
        <w:rPr>
          <w:bCs/>
        </w:rPr>
        <w:t xml:space="preserve">Veikt grozījumus Madonas novada pašvaldības </w:t>
      </w:r>
      <w:r w:rsidRPr="00DC6FBF">
        <w:rPr>
          <w:rFonts w:eastAsia="SimSun" w:cs="Arial"/>
          <w:kern w:val="1"/>
          <w:lang w:bidi="hi-IN"/>
        </w:rPr>
        <w:t>2016. gada 28. jūlija domes lēmumā Nr.</w:t>
      </w:r>
      <w:r w:rsidR="0012473B">
        <w:rPr>
          <w:rFonts w:eastAsia="SimSun" w:cs="Arial"/>
          <w:kern w:val="1"/>
          <w:lang w:bidi="hi-IN"/>
        </w:rPr>
        <w:t> </w:t>
      </w:r>
      <w:r w:rsidRPr="00DC6FBF">
        <w:rPr>
          <w:rFonts w:eastAsia="SimSun" w:cs="Arial"/>
          <w:kern w:val="1"/>
          <w:lang w:bidi="hi-IN"/>
        </w:rPr>
        <w:t>384 (protokols Nr.</w:t>
      </w:r>
      <w:r w:rsidR="0012473B">
        <w:rPr>
          <w:rFonts w:eastAsia="SimSun" w:cs="Arial"/>
          <w:kern w:val="1"/>
          <w:lang w:bidi="hi-IN"/>
        </w:rPr>
        <w:t> </w:t>
      </w:r>
      <w:r w:rsidRPr="00DC6FBF">
        <w:rPr>
          <w:rFonts w:eastAsia="SimSun" w:cs="Arial"/>
          <w:kern w:val="1"/>
          <w:lang w:bidi="hi-IN"/>
        </w:rPr>
        <w:t>15, 5.</w:t>
      </w:r>
      <w:r w:rsidR="0012473B">
        <w:rPr>
          <w:rFonts w:eastAsia="SimSun" w:cs="Arial"/>
          <w:kern w:val="1"/>
          <w:lang w:bidi="hi-IN"/>
        </w:rPr>
        <w:t> </w:t>
      </w:r>
      <w:r w:rsidRPr="00DC6FBF">
        <w:rPr>
          <w:rFonts w:eastAsia="SimSun" w:cs="Arial"/>
          <w:kern w:val="1"/>
          <w:lang w:bidi="hi-IN"/>
        </w:rPr>
        <w:t>p.) “</w:t>
      </w:r>
      <w:r w:rsidRPr="00DC6FBF">
        <w:rPr>
          <w:rFonts w:eastAsia="Arial Unicode MS" w:cs="Arial Unicode MS"/>
          <w:kern w:val="1"/>
          <w:lang w:eastAsia="hi-IN" w:bidi="hi-IN"/>
        </w:rPr>
        <w:t>Par īpašuma ar kadastra numuru 7096 003 0048 Vestienas pagastā, Madonas novadā, atsavināšanu</w:t>
      </w:r>
      <w:r w:rsidRPr="00DC6FBF">
        <w:rPr>
          <w:bCs/>
        </w:rPr>
        <w:t>”, izsakot tā 3.</w:t>
      </w:r>
      <w:r w:rsidR="0012473B">
        <w:rPr>
          <w:bCs/>
        </w:rPr>
        <w:t> </w:t>
      </w:r>
      <w:r w:rsidRPr="00DC6FBF">
        <w:rPr>
          <w:bCs/>
        </w:rPr>
        <w:t>punktu jaunā redakcijā:</w:t>
      </w:r>
      <w:r w:rsidRPr="00DC6FBF">
        <w:rPr>
          <w:rFonts w:eastAsia="SimSun" w:cs="Arial"/>
          <w:kern w:val="1"/>
          <w:lang w:eastAsia="hi-IN" w:bidi="hi-IN"/>
        </w:rPr>
        <w:t xml:space="preserve"> </w:t>
      </w:r>
    </w:p>
    <w:p w14:paraId="69B6AD9E" w14:textId="6275DF6D" w:rsidR="00DC6FBF" w:rsidRPr="00DC6FBF" w:rsidRDefault="00DC6FBF" w:rsidP="00DC6FBF">
      <w:pPr>
        <w:widowControl w:val="0"/>
        <w:suppressAutoHyphens/>
        <w:ind w:left="720"/>
        <w:jc w:val="both"/>
        <w:rPr>
          <w:rFonts w:eastAsia="Calibri"/>
          <w:kern w:val="1"/>
          <w:lang w:eastAsia="hi-IN" w:bidi="hi-IN"/>
        </w:rPr>
      </w:pPr>
      <w:r w:rsidRPr="00DC6FBF">
        <w:rPr>
          <w:bCs/>
        </w:rPr>
        <w:t>“</w:t>
      </w:r>
      <w:r w:rsidRPr="00DC6FBF">
        <w:rPr>
          <w:rFonts w:eastAsia="Calibri"/>
          <w:kern w:val="1"/>
          <w:lang w:eastAsia="hi-IN" w:bidi="hi-IN"/>
        </w:rPr>
        <w:t>Atsavināt Madonas novada pašvaldībai piekritīgo zemes īpašumu “Bez adreses”, kadastra Nr.</w:t>
      </w:r>
      <w:r w:rsidR="0012473B">
        <w:rPr>
          <w:rFonts w:eastAsia="Calibri"/>
          <w:kern w:val="1"/>
          <w:lang w:eastAsia="hi-IN" w:bidi="hi-IN"/>
        </w:rPr>
        <w:t> </w:t>
      </w:r>
      <w:r w:rsidRPr="00DC6FBF">
        <w:rPr>
          <w:rFonts w:eastAsia="Calibri"/>
          <w:kern w:val="1"/>
          <w:lang w:eastAsia="hi-IN" w:bidi="hi-IN"/>
        </w:rPr>
        <w:t xml:space="preserve">7096 003 0048 ar platību 2,7 ha </w:t>
      </w:r>
      <w:r w:rsidR="00A608EA">
        <w:rPr>
          <w:rFonts w:eastAsia="Calibri"/>
          <w:kern w:val="1"/>
          <w:lang w:eastAsia="hi-IN" w:bidi="hi-IN"/>
        </w:rPr>
        <w:t>[..]</w:t>
      </w:r>
      <w:r w:rsidRPr="00DC6FBF">
        <w:rPr>
          <w:rFonts w:eastAsia="Calibri"/>
          <w:kern w:val="1"/>
          <w:lang w:eastAsia="hi-IN" w:bidi="hi-IN"/>
        </w:rPr>
        <w:t>”.</w:t>
      </w:r>
    </w:p>
    <w:p w14:paraId="202F6E7A" w14:textId="77777777" w:rsidR="00DC6FBF" w:rsidRPr="00DC6FBF" w:rsidRDefault="00DC6FBF" w:rsidP="00DC6FBF">
      <w:pPr>
        <w:widowControl w:val="0"/>
        <w:suppressAutoHyphens/>
        <w:jc w:val="both"/>
        <w:rPr>
          <w:rFonts w:eastAsia="MS Mincho" w:cs="Arial"/>
          <w:i/>
          <w:kern w:val="1"/>
          <w:lang w:eastAsia="hi-IN" w:bidi="hi-IN"/>
        </w:rPr>
      </w:pPr>
      <w:r w:rsidRPr="00DC6FBF">
        <w:rPr>
          <w:bCs/>
        </w:rPr>
        <w:t xml:space="preserve">       </w:t>
      </w:r>
    </w:p>
    <w:p w14:paraId="56ADFD42" w14:textId="77777777" w:rsidR="00DC6FBF" w:rsidRPr="00DC6FBF" w:rsidRDefault="00DC6FBF" w:rsidP="00DC6FBF">
      <w:pPr>
        <w:jc w:val="both"/>
        <w:rPr>
          <w:rFonts w:eastAsia="Calibri"/>
        </w:rPr>
      </w:pPr>
      <w:r w:rsidRPr="00DC6FBF">
        <w:rPr>
          <w:rFonts w:eastAsia="Calibri"/>
          <w:i/>
        </w:rPr>
        <w:t>Saskaņā ar Administratīvā procesa likuma 188. panta pirmo daļu, lēmumu var pārsūdzēt viena mēneša laikā no lēmuma spēkā stāšanās dienas Administratīvajā rajona tiesā.</w:t>
      </w:r>
    </w:p>
    <w:p w14:paraId="6BD9BCFE" w14:textId="77777777" w:rsidR="00DC6FBF" w:rsidRPr="00DC6FBF" w:rsidRDefault="00DC6FBF" w:rsidP="00DC6FBF">
      <w:pPr>
        <w:jc w:val="both"/>
        <w:rPr>
          <w:rFonts w:eastAsia="Calibri"/>
          <w:iCs/>
        </w:rPr>
      </w:pPr>
      <w:r w:rsidRPr="00DC6FBF">
        <w:rPr>
          <w:rFonts w:eastAsia="Calibri"/>
          <w:i/>
        </w:rPr>
        <w:t>Saskaņā ar Administratīvā procesa likuma 70. panta pirmo daļu, lēmums stājas spēkā ar brīdi, kad tas paziņots adresātam.</w:t>
      </w:r>
      <w:r w:rsidRPr="00DC6FBF">
        <w:rPr>
          <w:rFonts w:eastAsia="Calibri"/>
          <w:iCs/>
        </w:rPr>
        <w:t xml:space="preserve"> </w:t>
      </w:r>
    </w:p>
    <w:p w14:paraId="1B344B52" w14:textId="77777777" w:rsidR="00DC6FBF" w:rsidRPr="00DC6FBF" w:rsidRDefault="00DC6FBF" w:rsidP="00DC6FBF">
      <w:pPr>
        <w:ind w:firstLine="720"/>
        <w:jc w:val="both"/>
        <w:rPr>
          <w:rFonts w:eastAsia="Arial Unicode MS"/>
          <w:b/>
        </w:rPr>
      </w:pPr>
    </w:p>
    <w:p w14:paraId="403A43C2" w14:textId="77777777" w:rsidR="00DC6FBF" w:rsidRPr="00DC6FBF" w:rsidRDefault="00DC6FBF" w:rsidP="00DC6FBF">
      <w:pPr>
        <w:ind w:firstLine="720"/>
        <w:jc w:val="both"/>
        <w:rPr>
          <w:rFonts w:eastAsia="Arial Unicode MS"/>
          <w:b/>
        </w:rPr>
      </w:pPr>
    </w:p>
    <w:bookmarkEnd w:id="66"/>
    <w:bookmarkEnd w:id="67"/>
    <w:p w14:paraId="65338DA6" w14:textId="77777777" w:rsidR="007912BC" w:rsidRDefault="007912BC" w:rsidP="007912BC">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8"/>
    <w:bookmarkEnd w:id="69"/>
    <w:bookmarkEnd w:id="70"/>
    <w:p w14:paraId="1F282D8C" w14:textId="77777777" w:rsidR="00ED36C0" w:rsidRDefault="00ED36C0" w:rsidP="005A0266">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5A0266">
      <w:pPr>
        <w:jc w:val="both"/>
      </w:pPr>
    </w:p>
    <w:p w14:paraId="4AECFC4C" w14:textId="66DBC2A2" w:rsidR="00D556C8" w:rsidRDefault="00D556C8" w:rsidP="005A0266">
      <w:pPr>
        <w:jc w:val="both"/>
      </w:pPr>
    </w:p>
    <w:p w14:paraId="17C6A482" w14:textId="77777777" w:rsidR="005A0266" w:rsidRDefault="005A0266" w:rsidP="005A0266">
      <w:pPr>
        <w:jc w:val="both"/>
      </w:pPr>
    </w:p>
    <w:p w14:paraId="3D4DFDD6" w14:textId="77777777" w:rsidR="00AB72CE" w:rsidRPr="00AB72CE" w:rsidRDefault="00AB72CE" w:rsidP="00AB72CE">
      <w:pPr>
        <w:widowControl w:val="0"/>
        <w:suppressAutoHyphens/>
        <w:jc w:val="both"/>
        <w:rPr>
          <w:rFonts w:eastAsia="SimSun" w:cs="Arial"/>
          <w:kern w:val="1"/>
          <w:lang w:eastAsia="hi-IN" w:bidi="hi-IN"/>
        </w:rPr>
      </w:pPr>
      <w:r w:rsidRPr="00AB72CE">
        <w:rPr>
          <w:rFonts w:eastAsia="SimSun" w:cs="Arial"/>
          <w:kern w:val="1"/>
          <w:lang w:eastAsia="hi-IN" w:bidi="hi-IN"/>
        </w:rPr>
        <w:t>Čačka 28080793</w:t>
      </w:r>
    </w:p>
    <w:p w14:paraId="00A4042A" w14:textId="6B11F45D" w:rsidR="001C5D95" w:rsidRPr="001C5D95" w:rsidRDefault="001C5D95" w:rsidP="001B6164">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E3FB" w14:textId="77777777" w:rsidR="00DA2258" w:rsidRDefault="00DA2258" w:rsidP="000509C7">
      <w:r>
        <w:separator/>
      </w:r>
    </w:p>
  </w:endnote>
  <w:endnote w:type="continuationSeparator" w:id="0">
    <w:p w14:paraId="1200EA8C" w14:textId="77777777" w:rsidR="00DA2258" w:rsidRDefault="00DA225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3186" w14:textId="77777777" w:rsidR="00DA2258" w:rsidRDefault="00DA2258" w:rsidP="000509C7">
      <w:r>
        <w:separator/>
      </w:r>
    </w:p>
  </w:footnote>
  <w:footnote w:type="continuationSeparator" w:id="0">
    <w:p w14:paraId="7EC0A080" w14:textId="77777777" w:rsidR="00DA2258" w:rsidRDefault="00DA225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1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6604815">
    <w:abstractNumId w:val="11"/>
  </w:num>
  <w:num w:numId="2" w16cid:durableId="209155048">
    <w:abstractNumId w:val="13"/>
  </w:num>
  <w:num w:numId="3" w16cid:durableId="924068004">
    <w:abstractNumId w:val="17"/>
  </w:num>
  <w:num w:numId="4" w16cid:durableId="1225219157">
    <w:abstractNumId w:val="4"/>
  </w:num>
  <w:num w:numId="5" w16cid:durableId="363605323">
    <w:abstractNumId w:val="14"/>
  </w:num>
  <w:num w:numId="6" w16cid:durableId="1990672771">
    <w:abstractNumId w:val="10"/>
  </w:num>
  <w:num w:numId="7" w16cid:durableId="168914136">
    <w:abstractNumId w:val="8"/>
  </w:num>
  <w:num w:numId="8" w16cid:durableId="1441753008">
    <w:abstractNumId w:val="2"/>
  </w:num>
  <w:num w:numId="9" w16cid:durableId="1197501786">
    <w:abstractNumId w:val="20"/>
  </w:num>
  <w:num w:numId="10" w16cid:durableId="2071923475">
    <w:abstractNumId w:val="7"/>
  </w:num>
  <w:num w:numId="11" w16cid:durableId="640694312">
    <w:abstractNumId w:val="5"/>
  </w:num>
  <w:num w:numId="12" w16cid:durableId="195429593">
    <w:abstractNumId w:val="6"/>
  </w:num>
  <w:num w:numId="13" w16cid:durableId="777065640">
    <w:abstractNumId w:val="19"/>
  </w:num>
  <w:num w:numId="14" w16cid:durableId="697238209">
    <w:abstractNumId w:val="1"/>
  </w:num>
  <w:num w:numId="15" w16cid:durableId="1025866892">
    <w:abstractNumId w:val="9"/>
  </w:num>
  <w:num w:numId="16" w16cid:durableId="302468053">
    <w:abstractNumId w:val="15"/>
  </w:num>
  <w:num w:numId="17" w16cid:durableId="15099035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9181166">
    <w:abstractNumId w:val="16"/>
  </w:num>
  <w:num w:numId="19" w16cid:durableId="2083484503">
    <w:abstractNumId w:val="18"/>
  </w:num>
  <w:num w:numId="20" w16cid:durableId="615253867">
    <w:abstractNumId w:val="3"/>
  </w:num>
  <w:num w:numId="21" w16cid:durableId="422068234">
    <w:abstractNumId w:val="0"/>
  </w:num>
  <w:num w:numId="22" w16cid:durableId="979501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702B"/>
    <w:rsid w:val="000E6259"/>
    <w:rsid w:val="0012473B"/>
    <w:rsid w:val="00136C8F"/>
    <w:rsid w:val="001B6164"/>
    <w:rsid w:val="001C2093"/>
    <w:rsid w:val="001C5D95"/>
    <w:rsid w:val="00203C9D"/>
    <w:rsid w:val="0024325C"/>
    <w:rsid w:val="00266814"/>
    <w:rsid w:val="0033656B"/>
    <w:rsid w:val="00373D29"/>
    <w:rsid w:val="003B48C6"/>
    <w:rsid w:val="003D6630"/>
    <w:rsid w:val="003F4039"/>
    <w:rsid w:val="004067A5"/>
    <w:rsid w:val="00412720"/>
    <w:rsid w:val="00466484"/>
    <w:rsid w:val="004D5EE6"/>
    <w:rsid w:val="004F5D43"/>
    <w:rsid w:val="005808A6"/>
    <w:rsid w:val="005A0266"/>
    <w:rsid w:val="005D6177"/>
    <w:rsid w:val="0068273A"/>
    <w:rsid w:val="006C0FFA"/>
    <w:rsid w:val="0070193C"/>
    <w:rsid w:val="0076526A"/>
    <w:rsid w:val="007912BC"/>
    <w:rsid w:val="00822FF0"/>
    <w:rsid w:val="008B0EF4"/>
    <w:rsid w:val="0091494C"/>
    <w:rsid w:val="00926ADD"/>
    <w:rsid w:val="00952317"/>
    <w:rsid w:val="009A0BE0"/>
    <w:rsid w:val="009B556F"/>
    <w:rsid w:val="00A0089D"/>
    <w:rsid w:val="00A078F0"/>
    <w:rsid w:val="00A45647"/>
    <w:rsid w:val="00A608EA"/>
    <w:rsid w:val="00AB72CE"/>
    <w:rsid w:val="00AD3616"/>
    <w:rsid w:val="00AF3E2C"/>
    <w:rsid w:val="00AF6056"/>
    <w:rsid w:val="00BA2362"/>
    <w:rsid w:val="00BC6777"/>
    <w:rsid w:val="00C00F73"/>
    <w:rsid w:val="00C32EA5"/>
    <w:rsid w:val="00C4230F"/>
    <w:rsid w:val="00C84D08"/>
    <w:rsid w:val="00D556C8"/>
    <w:rsid w:val="00D82354"/>
    <w:rsid w:val="00DA2258"/>
    <w:rsid w:val="00DA54C7"/>
    <w:rsid w:val="00DB2627"/>
    <w:rsid w:val="00DC01BB"/>
    <w:rsid w:val="00DC6FBF"/>
    <w:rsid w:val="00DE784A"/>
    <w:rsid w:val="00E01F1A"/>
    <w:rsid w:val="00E16DFE"/>
    <w:rsid w:val="00EA3AAF"/>
    <w:rsid w:val="00ED36C0"/>
    <w:rsid w:val="00F665EC"/>
    <w:rsid w:val="00F92EF2"/>
    <w:rsid w:val="00F95A77"/>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460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1643</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33</cp:revision>
  <cp:lastPrinted>2024-02-20T07:32:00Z</cp:lastPrinted>
  <dcterms:created xsi:type="dcterms:W3CDTF">2024-02-20T07:30:00Z</dcterms:created>
  <dcterms:modified xsi:type="dcterms:W3CDTF">2024-03-04T15:49:00Z</dcterms:modified>
</cp:coreProperties>
</file>